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E9" w:rsidRDefault="003112E9" w:rsidP="003112E9">
      <w:pPr>
        <w:spacing w:line="480" w:lineRule="exact"/>
        <w:jc w:val="center"/>
        <w:rPr>
          <w:b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物资处置报价函</w:t>
      </w:r>
    </w:p>
    <w:p w:rsidR="003112E9" w:rsidRDefault="003112E9" w:rsidP="003112E9">
      <w:pPr>
        <w:spacing w:line="480" w:lineRule="exact"/>
        <w:rPr>
          <w:sz w:val="32"/>
          <w:szCs w:val="32"/>
        </w:rPr>
      </w:pPr>
    </w:p>
    <w:p w:rsidR="003112E9" w:rsidRDefault="003112E9" w:rsidP="003112E9">
      <w:pPr>
        <w:spacing w:line="46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江苏财经职业技术学院：</w:t>
      </w:r>
    </w:p>
    <w:p w:rsidR="003112E9" w:rsidRDefault="003112E9" w:rsidP="003112E9">
      <w:pPr>
        <w:spacing w:line="460" w:lineRule="exact"/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我方自愿参加贵校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淘汰双人铁架床、旧课桌报废处置</w:t>
      </w:r>
      <w:r>
        <w:rPr>
          <w:rFonts w:hint="eastAsia"/>
          <w:sz w:val="32"/>
          <w:szCs w:val="32"/>
        </w:rPr>
        <w:t>，同意院方提出的要求：</w:t>
      </w:r>
    </w:p>
    <w:p w:rsidR="003112E9" w:rsidRDefault="003112E9" w:rsidP="003112E9">
      <w:pPr>
        <w:spacing w:line="4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中</w:t>
      </w:r>
      <w:r>
        <w:rPr>
          <w:rFonts w:ascii="宋体" w:eastAsia="宋体" w:hAnsi="宋体" w:cs="宋体"/>
          <w:color w:val="000000"/>
          <w:kern w:val="0"/>
          <w:sz w:val="32"/>
          <w:szCs w:val="32"/>
        </w:rPr>
        <w:t>标后在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三日</w:t>
      </w:r>
      <w:r>
        <w:rPr>
          <w:rFonts w:ascii="宋体" w:eastAsia="宋体" w:hAnsi="宋体" w:cs="宋体"/>
          <w:color w:val="000000"/>
          <w:kern w:val="0"/>
          <w:sz w:val="32"/>
          <w:szCs w:val="32"/>
        </w:rPr>
        <w:t>内将该资产清理出现场</w:t>
      </w:r>
      <w:r>
        <w:rPr>
          <w:rFonts w:hint="eastAsia"/>
          <w:sz w:val="32"/>
          <w:szCs w:val="32"/>
        </w:rPr>
        <w:t>；</w:t>
      </w:r>
    </w:p>
    <w:p w:rsidR="003112E9" w:rsidRDefault="003112E9" w:rsidP="003112E9">
      <w:pPr>
        <w:spacing w:line="4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、接到中标通知缴纳中标款项及</w:t>
      </w:r>
      <w:r>
        <w:rPr>
          <w:rFonts w:hint="eastAsia"/>
          <w:sz w:val="32"/>
          <w:szCs w:val="32"/>
        </w:rPr>
        <w:t>1000</w:t>
      </w:r>
      <w:r>
        <w:rPr>
          <w:rFonts w:hint="eastAsia"/>
          <w:sz w:val="32"/>
          <w:szCs w:val="32"/>
        </w:rPr>
        <w:t>元履约保证金（物资安全运走后退还）；</w:t>
      </w:r>
    </w:p>
    <w:p w:rsidR="003112E9" w:rsidRDefault="003112E9" w:rsidP="003112E9">
      <w:pPr>
        <w:spacing w:line="4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、所有物品由中标人自行拆除、搬运。</w:t>
      </w:r>
    </w:p>
    <w:p w:rsidR="003112E9" w:rsidRDefault="003112E9" w:rsidP="003112E9">
      <w:pPr>
        <w:spacing w:line="4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、中标人负责拆除、搬运过程的安全，承担全部责任。不得损坏学院的设施，如有损坏，照价赔偿；</w:t>
      </w:r>
    </w:p>
    <w:p w:rsidR="003112E9" w:rsidRDefault="003112E9" w:rsidP="003112E9">
      <w:pPr>
        <w:spacing w:line="4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、报价最高的为中标人；</w:t>
      </w:r>
    </w:p>
    <w:p w:rsidR="003112E9" w:rsidRDefault="003112E9" w:rsidP="003112E9">
      <w:pPr>
        <w:spacing w:line="4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、投标人请携带营业执照或法人证书副本、身份证原件。所有原件均需复印，并加盖单位公章。</w:t>
      </w:r>
    </w:p>
    <w:p w:rsidR="003112E9" w:rsidRDefault="003112E9" w:rsidP="003112E9">
      <w:pPr>
        <w:spacing w:line="460" w:lineRule="exact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服从院方管理，中标后三日内需将处理物品运走，若未按要求完成，同意没收缴纳的履约保证金，学院可另行选择投标人。按要求将资产运走后一周内无息退还投标保证金。</w:t>
      </w:r>
    </w:p>
    <w:p w:rsidR="003112E9" w:rsidRDefault="003112E9" w:rsidP="003112E9">
      <w:pPr>
        <w:spacing w:line="4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我方报价为人民币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万</w:t>
      </w:r>
      <w:r>
        <w:rPr>
          <w:rFonts w:hint="eastAsia"/>
          <w:sz w:val="32"/>
          <w:szCs w:val="32"/>
          <w:u w:val="single"/>
        </w:rPr>
        <w:t xml:space="preserve">      </w:t>
      </w:r>
      <w:proofErr w:type="gramStart"/>
      <w:r>
        <w:rPr>
          <w:rFonts w:hint="eastAsia"/>
          <w:sz w:val="32"/>
          <w:szCs w:val="32"/>
        </w:rPr>
        <w:t>仟</w:t>
      </w:r>
      <w:proofErr w:type="gramEnd"/>
      <w:r>
        <w:rPr>
          <w:rFonts w:hint="eastAsia"/>
          <w:sz w:val="32"/>
          <w:szCs w:val="32"/>
          <w:u w:val="single"/>
        </w:rPr>
        <w:t xml:space="preserve">       </w:t>
      </w:r>
      <w:proofErr w:type="gramStart"/>
      <w:r>
        <w:rPr>
          <w:rFonts w:hint="eastAsia"/>
          <w:sz w:val="32"/>
          <w:szCs w:val="32"/>
        </w:rPr>
        <w:t>佰</w:t>
      </w:r>
      <w:proofErr w:type="gramEnd"/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拾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元（</w:t>
      </w:r>
      <w:r>
        <w:rPr>
          <w:rFonts w:ascii="宋体" w:hAnsi="宋体" w:hint="eastAsia"/>
          <w:sz w:val="32"/>
          <w:szCs w:val="32"/>
        </w:rPr>
        <w:t>¥</w:t>
      </w: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）。</w:t>
      </w:r>
    </w:p>
    <w:p w:rsidR="003112E9" w:rsidRDefault="003112E9" w:rsidP="003112E9">
      <w:pPr>
        <w:spacing w:line="460" w:lineRule="exact"/>
        <w:ind w:firstLineChars="200" w:firstLine="640"/>
        <w:jc w:val="distribute"/>
        <w:rPr>
          <w:sz w:val="32"/>
          <w:szCs w:val="32"/>
        </w:rPr>
      </w:pPr>
      <w:r>
        <w:rPr>
          <w:rFonts w:hint="eastAsia"/>
          <w:sz w:val="32"/>
          <w:szCs w:val="32"/>
        </w:rPr>
        <w:t>投标人：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，法人代表或授权人</w:t>
      </w:r>
    </w:p>
    <w:p w:rsidR="003112E9" w:rsidRDefault="003112E9" w:rsidP="003112E9">
      <w:pPr>
        <w:spacing w:line="460" w:lineRule="exac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</w:rPr>
        <w:t>（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身份证号：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  <w:r>
        <w:rPr>
          <w:rFonts w:hint="eastAsia"/>
          <w:sz w:val="32"/>
          <w:szCs w:val="32"/>
          <w:u w:val="single"/>
        </w:rPr>
        <w:t>）</w:t>
      </w:r>
    </w:p>
    <w:p w:rsidR="003112E9" w:rsidRDefault="003112E9" w:rsidP="003112E9">
      <w:pPr>
        <w:spacing w:line="4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（本次投标为一次性报价，报价最高者为中标人）。</w:t>
      </w:r>
    </w:p>
    <w:p w:rsidR="003112E9" w:rsidRDefault="003112E9" w:rsidP="003112E9">
      <w:pPr>
        <w:spacing w:line="480" w:lineRule="exact"/>
        <w:ind w:firstLineChars="1500" w:firstLine="4800"/>
        <w:rPr>
          <w:sz w:val="32"/>
          <w:szCs w:val="32"/>
        </w:rPr>
      </w:pPr>
    </w:p>
    <w:p w:rsidR="003112E9" w:rsidRDefault="003112E9" w:rsidP="003112E9">
      <w:pPr>
        <w:spacing w:line="480" w:lineRule="exact"/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投标人（盖章）</w:t>
      </w:r>
    </w:p>
    <w:p w:rsidR="003112E9" w:rsidRDefault="003112E9" w:rsidP="003112E9">
      <w:pPr>
        <w:spacing w:line="480" w:lineRule="exact"/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签名：</w:t>
      </w:r>
    </w:p>
    <w:p w:rsidR="003112E9" w:rsidRDefault="003112E9" w:rsidP="003112E9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3112E9" w:rsidRDefault="003112E9" w:rsidP="003112E9"/>
    <w:p w:rsidR="00450EDD" w:rsidRPr="003112E9" w:rsidRDefault="00450EDD"/>
    <w:sectPr w:rsidR="00450EDD" w:rsidRPr="003112E9" w:rsidSect="00C40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12E9"/>
    <w:rsid w:val="003112E9"/>
    <w:rsid w:val="0045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胡健</dc:creator>
  <cp:lastModifiedBy>胡健</cp:lastModifiedBy>
  <cp:revision>1</cp:revision>
  <dcterms:created xsi:type="dcterms:W3CDTF">2019-10-31T09:25:00Z</dcterms:created>
  <dcterms:modified xsi:type="dcterms:W3CDTF">2019-10-31T09:26:00Z</dcterms:modified>
</cp:coreProperties>
</file>